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E" w:rsidRPr="00AD3A98" w:rsidRDefault="003E459E" w:rsidP="003E459E">
      <w:pPr>
        <w:tabs>
          <w:tab w:val="center" w:pos="5359"/>
        </w:tabs>
        <w:jc w:val="center"/>
        <w:rPr>
          <w:bCs/>
          <w:sz w:val="24"/>
          <w:szCs w:val="24"/>
        </w:rPr>
      </w:pPr>
      <w:r w:rsidRPr="00AD3A98">
        <w:rPr>
          <w:bCs/>
          <w:sz w:val="24"/>
          <w:szCs w:val="24"/>
        </w:rPr>
        <w:t>РОССИЙСКАЯ ФЕДЕРАЦИЯ</w:t>
      </w:r>
    </w:p>
    <w:p w:rsidR="00AD3A98" w:rsidRPr="00AD3A98" w:rsidRDefault="00AD3A98" w:rsidP="003E459E">
      <w:pPr>
        <w:pStyle w:val="1"/>
        <w:rPr>
          <w:rFonts w:ascii="Times New Roman" w:hAnsi="Times New Roman"/>
          <w:b w:val="0"/>
        </w:rPr>
      </w:pPr>
      <w:r w:rsidRPr="00AD3A98">
        <w:rPr>
          <w:rFonts w:ascii="Times New Roman" w:hAnsi="Times New Roman"/>
          <w:b w:val="0"/>
        </w:rPr>
        <w:t>УНОШЕВСКАЯ</w:t>
      </w:r>
      <w:r w:rsidR="003E459E" w:rsidRPr="00AD3A98">
        <w:rPr>
          <w:rFonts w:ascii="Times New Roman" w:hAnsi="Times New Roman"/>
          <w:b w:val="0"/>
        </w:rPr>
        <w:t xml:space="preserve"> СЕЛЬСКАЯ АДМИНИСТРАЦИЯ </w:t>
      </w:r>
    </w:p>
    <w:p w:rsidR="00AD3A98" w:rsidRPr="00AD3A98" w:rsidRDefault="00AD3A98" w:rsidP="003E459E">
      <w:pPr>
        <w:pStyle w:val="1"/>
        <w:rPr>
          <w:rFonts w:ascii="Times New Roman" w:hAnsi="Times New Roman"/>
          <w:b w:val="0"/>
        </w:rPr>
      </w:pPr>
      <w:r w:rsidRPr="00AD3A98">
        <w:rPr>
          <w:rFonts w:ascii="Times New Roman" w:hAnsi="Times New Roman"/>
          <w:b w:val="0"/>
        </w:rPr>
        <w:t>УНОШЕВСКОГО</w:t>
      </w:r>
      <w:r w:rsidR="003E459E" w:rsidRPr="00AD3A98">
        <w:rPr>
          <w:rFonts w:ascii="Times New Roman" w:hAnsi="Times New Roman"/>
          <w:b w:val="0"/>
        </w:rPr>
        <w:t xml:space="preserve"> СЕЛЬСКОГО ПОСЕЛЕНИЯ </w:t>
      </w:r>
    </w:p>
    <w:p w:rsidR="00AD3A98" w:rsidRPr="00AD3A98" w:rsidRDefault="003E459E" w:rsidP="003E459E">
      <w:pPr>
        <w:pStyle w:val="1"/>
        <w:rPr>
          <w:rFonts w:ascii="Times New Roman" w:hAnsi="Times New Roman"/>
          <w:b w:val="0"/>
        </w:rPr>
      </w:pPr>
      <w:r w:rsidRPr="00AD3A98">
        <w:rPr>
          <w:rFonts w:ascii="Times New Roman" w:hAnsi="Times New Roman"/>
          <w:b w:val="0"/>
        </w:rPr>
        <w:t xml:space="preserve">ГОРДЕЕВСКОГО  МУНИЦИПАЛЬНОГО РАЙОНА </w:t>
      </w:r>
    </w:p>
    <w:p w:rsidR="003E459E" w:rsidRDefault="003E459E" w:rsidP="00AD3A98">
      <w:pPr>
        <w:pStyle w:val="1"/>
        <w:rPr>
          <w:rFonts w:ascii="Times New Roman" w:hAnsi="Times New Roman"/>
          <w:b w:val="0"/>
        </w:rPr>
      </w:pPr>
      <w:r w:rsidRPr="00AD3A98">
        <w:rPr>
          <w:rFonts w:ascii="Times New Roman" w:hAnsi="Times New Roman"/>
          <w:b w:val="0"/>
        </w:rPr>
        <w:t xml:space="preserve">БРЯНСКОЙ </w:t>
      </w:r>
      <w:r w:rsidR="00AD3A98">
        <w:rPr>
          <w:rFonts w:ascii="Times New Roman" w:hAnsi="Times New Roman"/>
          <w:b w:val="0"/>
        </w:rPr>
        <w:t>ОБЛАСТИ</w:t>
      </w:r>
    </w:p>
    <w:p w:rsidR="00AD3A98" w:rsidRPr="00AD3A98" w:rsidRDefault="00AD3A98" w:rsidP="00AD3A98"/>
    <w:p w:rsidR="003E459E" w:rsidRPr="00AD3A98" w:rsidRDefault="003E459E" w:rsidP="003E459E">
      <w:pPr>
        <w:jc w:val="center"/>
        <w:rPr>
          <w:sz w:val="24"/>
          <w:szCs w:val="24"/>
        </w:rPr>
      </w:pPr>
      <w:r w:rsidRPr="00AD3A98">
        <w:rPr>
          <w:sz w:val="24"/>
          <w:szCs w:val="24"/>
        </w:rPr>
        <w:t>ПОСТАНОВЛЕНИЕ</w:t>
      </w:r>
    </w:p>
    <w:p w:rsidR="007D4F39" w:rsidRPr="00A05290" w:rsidRDefault="007D4F39" w:rsidP="007D4F39">
      <w:pPr>
        <w:jc w:val="center"/>
        <w:rPr>
          <w:b/>
          <w:sz w:val="32"/>
          <w:szCs w:val="32"/>
        </w:rPr>
      </w:pPr>
    </w:p>
    <w:p w:rsidR="00E40F13" w:rsidRPr="00AD3A98" w:rsidRDefault="003E459E" w:rsidP="003E459E">
      <w:pPr>
        <w:tabs>
          <w:tab w:val="left" w:pos="6580"/>
        </w:tabs>
        <w:rPr>
          <w:sz w:val="24"/>
          <w:szCs w:val="24"/>
        </w:rPr>
      </w:pPr>
      <w:r w:rsidRPr="00AD3A98">
        <w:rPr>
          <w:sz w:val="24"/>
          <w:szCs w:val="24"/>
        </w:rPr>
        <w:t xml:space="preserve">от </w:t>
      </w:r>
      <w:r w:rsidR="005179CD" w:rsidRPr="00AD3A98">
        <w:rPr>
          <w:sz w:val="24"/>
          <w:szCs w:val="24"/>
        </w:rPr>
        <w:t>0</w:t>
      </w:r>
      <w:r w:rsidR="00AD3A98" w:rsidRPr="00AD3A98">
        <w:rPr>
          <w:sz w:val="24"/>
          <w:szCs w:val="24"/>
        </w:rPr>
        <w:t>5</w:t>
      </w:r>
      <w:r w:rsidR="005179CD" w:rsidRPr="00AD3A98">
        <w:rPr>
          <w:sz w:val="24"/>
          <w:szCs w:val="24"/>
        </w:rPr>
        <w:t xml:space="preserve">.02.2024г. </w:t>
      </w:r>
      <w:r w:rsidRPr="00AD3A98">
        <w:rPr>
          <w:sz w:val="24"/>
          <w:szCs w:val="24"/>
        </w:rPr>
        <w:t>№</w:t>
      </w:r>
      <w:r w:rsidR="007D4F39" w:rsidRPr="00AD3A98">
        <w:rPr>
          <w:sz w:val="24"/>
          <w:szCs w:val="24"/>
        </w:rPr>
        <w:t xml:space="preserve"> </w:t>
      </w:r>
      <w:r w:rsidR="00AD3A98" w:rsidRPr="00AD3A98">
        <w:rPr>
          <w:sz w:val="24"/>
          <w:szCs w:val="24"/>
        </w:rPr>
        <w:t>15</w:t>
      </w:r>
      <w:r w:rsidR="007D4F39" w:rsidRPr="00AD3A98">
        <w:rPr>
          <w:sz w:val="24"/>
          <w:szCs w:val="24"/>
        </w:rPr>
        <w:t xml:space="preserve">     </w:t>
      </w:r>
    </w:p>
    <w:p w:rsidR="007D4F39" w:rsidRPr="00AD3A98" w:rsidRDefault="00AD3A98" w:rsidP="003E459E">
      <w:pPr>
        <w:tabs>
          <w:tab w:val="left" w:pos="6580"/>
        </w:tabs>
        <w:rPr>
          <w:sz w:val="24"/>
          <w:szCs w:val="24"/>
        </w:rPr>
      </w:pPr>
      <w:proofErr w:type="spellStart"/>
      <w:r w:rsidRPr="00AD3A98">
        <w:rPr>
          <w:sz w:val="24"/>
          <w:szCs w:val="24"/>
        </w:rPr>
        <w:t>с</w:t>
      </w:r>
      <w:proofErr w:type="gramStart"/>
      <w:r w:rsidRPr="00AD3A98">
        <w:rPr>
          <w:sz w:val="24"/>
          <w:szCs w:val="24"/>
        </w:rPr>
        <w:t>.У</w:t>
      </w:r>
      <w:proofErr w:type="gramEnd"/>
      <w:r w:rsidRPr="00AD3A98">
        <w:rPr>
          <w:sz w:val="24"/>
          <w:szCs w:val="24"/>
        </w:rPr>
        <w:t>ношево</w:t>
      </w:r>
      <w:proofErr w:type="spellEnd"/>
    </w:p>
    <w:p w:rsidR="007D4F39" w:rsidRPr="00C93038" w:rsidRDefault="007D4F39" w:rsidP="007D4F39">
      <w:pPr>
        <w:rPr>
          <w:color w:val="000000" w:themeColor="text1"/>
          <w:sz w:val="28"/>
          <w:szCs w:val="28"/>
        </w:rPr>
      </w:pPr>
    </w:p>
    <w:p w:rsidR="003E459E" w:rsidRPr="00AD3A98" w:rsidRDefault="004503F7" w:rsidP="003E459E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  <w:r w:rsidRPr="00AD3A98">
        <w:rPr>
          <w:b/>
          <w:bCs/>
          <w:color w:val="000000" w:themeColor="text1"/>
          <w:sz w:val="24"/>
          <w:szCs w:val="24"/>
        </w:rPr>
        <w:t>О</w:t>
      </w:r>
      <w:r w:rsidR="00863050" w:rsidRPr="00AD3A98">
        <w:rPr>
          <w:b/>
          <w:bCs/>
          <w:color w:val="000000" w:themeColor="text1"/>
          <w:sz w:val="24"/>
          <w:szCs w:val="24"/>
        </w:rPr>
        <w:t>б утверждении</w:t>
      </w:r>
      <w:r w:rsidR="00362BAF" w:rsidRPr="00AD3A98">
        <w:rPr>
          <w:b/>
          <w:bCs/>
          <w:color w:val="000000" w:themeColor="text1"/>
          <w:sz w:val="24"/>
          <w:szCs w:val="24"/>
        </w:rPr>
        <w:t xml:space="preserve"> Порядк</w:t>
      </w:r>
      <w:r w:rsidR="00863050" w:rsidRPr="00AD3A98">
        <w:rPr>
          <w:b/>
          <w:bCs/>
          <w:color w:val="000000" w:themeColor="text1"/>
          <w:sz w:val="24"/>
          <w:szCs w:val="24"/>
        </w:rPr>
        <w:t>а</w:t>
      </w:r>
      <w:r w:rsidR="00362BAF" w:rsidRPr="00AD3A98">
        <w:rPr>
          <w:b/>
          <w:bCs/>
          <w:color w:val="000000" w:themeColor="text1"/>
          <w:sz w:val="24"/>
          <w:szCs w:val="24"/>
        </w:rPr>
        <w:t xml:space="preserve"> разработки прогноза </w:t>
      </w:r>
    </w:p>
    <w:p w:rsidR="003E459E" w:rsidRPr="00AD3A98" w:rsidRDefault="00362BAF" w:rsidP="003E459E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  <w:r w:rsidRPr="00AD3A98">
        <w:rPr>
          <w:b/>
          <w:bCs/>
          <w:color w:val="000000" w:themeColor="text1"/>
          <w:sz w:val="24"/>
          <w:szCs w:val="24"/>
        </w:rPr>
        <w:t xml:space="preserve">социально-экономического развития </w:t>
      </w:r>
    </w:p>
    <w:p w:rsidR="003E459E" w:rsidRPr="00AD3A98" w:rsidRDefault="00AD3A98" w:rsidP="003E459E">
      <w:pPr>
        <w:shd w:val="clear" w:color="auto" w:fill="FFFFFF"/>
        <w:rPr>
          <w:rFonts w:eastAsia="Times New Roman CYR"/>
          <w:b/>
          <w:bCs/>
          <w:color w:val="000000" w:themeColor="text1"/>
          <w:sz w:val="24"/>
          <w:szCs w:val="24"/>
        </w:rPr>
      </w:pPr>
      <w:proofErr w:type="spellStart"/>
      <w:r>
        <w:rPr>
          <w:b/>
          <w:bCs/>
          <w:color w:val="000000" w:themeColor="text1"/>
          <w:sz w:val="24"/>
          <w:szCs w:val="24"/>
        </w:rPr>
        <w:t>Уношевского</w:t>
      </w:r>
      <w:proofErr w:type="spellEnd"/>
      <w:r w:rsidR="003E459E" w:rsidRPr="00AD3A98">
        <w:rPr>
          <w:b/>
          <w:bCs/>
          <w:color w:val="000000" w:themeColor="text1"/>
          <w:sz w:val="24"/>
          <w:szCs w:val="24"/>
        </w:rPr>
        <w:t xml:space="preserve"> </w:t>
      </w:r>
      <w:r w:rsidR="00362BAF" w:rsidRPr="00AD3A98">
        <w:rPr>
          <w:b/>
          <w:bCs/>
          <w:color w:val="000000" w:themeColor="text1"/>
          <w:sz w:val="24"/>
          <w:szCs w:val="24"/>
        </w:rPr>
        <w:t xml:space="preserve">сельского поселения </w:t>
      </w:r>
    </w:p>
    <w:p w:rsidR="00362BAF" w:rsidRPr="00AD3A98" w:rsidRDefault="00863050" w:rsidP="003E459E">
      <w:pPr>
        <w:shd w:val="clear" w:color="auto" w:fill="FFFFFF"/>
        <w:rPr>
          <w:b/>
          <w:bCs/>
          <w:color w:val="000000" w:themeColor="text1"/>
          <w:sz w:val="24"/>
          <w:szCs w:val="24"/>
        </w:rPr>
      </w:pPr>
      <w:proofErr w:type="spellStart"/>
      <w:r w:rsidRPr="00AD3A98">
        <w:rPr>
          <w:b/>
          <w:bCs/>
          <w:color w:val="000000" w:themeColor="text1"/>
          <w:sz w:val="24"/>
          <w:szCs w:val="24"/>
        </w:rPr>
        <w:t>Гордеевского</w:t>
      </w:r>
      <w:proofErr w:type="spellEnd"/>
      <w:r w:rsidRPr="00AD3A98">
        <w:rPr>
          <w:b/>
          <w:bCs/>
          <w:color w:val="000000" w:themeColor="text1"/>
          <w:sz w:val="24"/>
          <w:szCs w:val="24"/>
        </w:rPr>
        <w:t xml:space="preserve"> муниципального района Брянской области</w:t>
      </w:r>
    </w:p>
    <w:p w:rsidR="00C00D47" w:rsidRPr="00AD3A98" w:rsidRDefault="00C00D47" w:rsidP="00C00D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0D47" w:rsidRPr="00AD3A98" w:rsidRDefault="00362BAF" w:rsidP="005D3A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3A98">
        <w:rPr>
          <w:rFonts w:ascii="Times New Roman" w:hAnsi="Times New Roman" w:cs="Times New Roman"/>
          <w:sz w:val="24"/>
          <w:szCs w:val="24"/>
        </w:rPr>
        <w:t xml:space="preserve">В соответствии со статьей 173 Бюджетного кодекса Российской Федерации, </w:t>
      </w:r>
      <w:r w:rsidR="00175F09" w:rsidRPr="00AD3A9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863050" w:rsidRPr="00AD3A98">
        <w:rPr>
          <w:rFonts w:ascii="Times New Roman" w:hAnsi="Times New Roman" w:cs="Times New Roman"/>
          <w:sz w:val="24"/>
          <w:szCs w:val="24"/>
        </w:rPr>
        <w:t>06 октября 2003 года № 131-ФЗ "</w:t>
      </w:r>
      <w:r w:rsidRPr="00AD3A9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63050" w:rsidRPr="00AD3A98">
        <w:rPr>
          <w:rFonts w:ascii="Times New Roman" w:hAnsi="Times New Roman" w:cs="Times New Roman"/>
          <w:sz w:val="24"/>
          <w:szCs w:val="24"/>
        </w:rPr>
        <w:t>"</w:t>
      </w:r>
      <w:r w:rsidR="00C00D47" w:rsidRPr="00AD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D47" w:rsidRPr="00AD3A98" w:rsidRDefault="00C00D47" w:rsidP="00C00D47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</w:p>
    <w:p w:rsidR="00C00D47" w:rsidRPr="00AD3A98" w:rsidRDefault="00E40F13" w:rsidP="00C00D47">
      <w:pPr>
        <w:autoSpaceDE w:val="0"/>
        <w:autoSpaceDN w:val="0"/>
        <w:adjustRightInd w:val="0"/>
        <w:ind w:firstLine="600"/>
        <w:jc w:val="both"/>
        <w:rPr>
          <w:b/>
          <w:sz w:val="24"/>
          <w:szCs w:val="24"/>
        </w:rPr>
      </w:pPr>
      <w:r w:rsidRPr="00AD3A98">
        <w:rPr>
          <w:b/>
          <w:sz w:val="24"/>
          <w:szCs w:val="24"/>
        </w:rPr>
        <w:t>ПОСТАНОВЛЯЮ</w:t>
      </w:r>
      <w:r w:rsidR="00C00D47" w:rsidRPr="00AD3A98">
        <w:rPr>
          <w:b/>
          <w:sz w:val="24"/>
          <w:szCs w:val="24"/>
        </w:rPr>
        <w:t>:</w:t>
      </w:r>
    </w:p>
    <w:p w:rsidR="00362BAF" w:rsidRPr="00AD3A98" w:rsidRDefault="00362BAF" w:rsidP="00C00D47">
      <w:pPr>
        <w:autoSpaceDE w:val="0"/>
        <w:autoSpaceDN w:val="0"/>
        <w:adjustRightInd w:val="0"/>
        <w:ind w:firstLine="600"/>
        <w:jc w:val="both"/>
        <w:rPr>
          <w:b/>
          <w:sz w:val="24"/>
          <w:szCs w:val="24"/>
        </w:rPr>
      </w:pPr>
    </w:p>
    <w:p w:rsidR="00362BAF" w:rsidRPr="00AD3A98" w:rsidRDefault="007D4F39" w:rsidP="007D4F39">
      <w:pPr>
        <w:widowControl w:val="0"/>
        <w:tabs>
          <w:tab w:val="left" w:pos="1080"/>
          <w:tab w:val="left" w:pos="1440"/>
        </w:tabs>
        <w:suppressAutoHyphens/>
        <w:jc w:val="both"/>
        <w:rPr>
          <w:sz w:val="24"/>
          <w:szCs w:val="24"/>
        </w:rPr>
      </w:pPr>
      <w:r w:rsidRPr="00AD3A98">
        <w:rPr>
          <w:sz w:val="24"/>
          <w:szCs w:val="24"/>
        </w:rPr>
        <w:t>1.</w:t>
      </w:r>
      <w:r w:rsidR="00175F09" w:rsidRPr="00AD3A98">
        <w:rPr>
          <w:sz w:val="24"/>
          <w:szCs w:val="24"/>
        </w:rPr>
        <w:t xml:space="preserve"> </w:t>
      </w:r>
      <w:r w:rsidR="00362BAF" w:rsidRPr="00AD3A98">
        <w:rPr>
          <w:sz w:val="24"/>
          <w:szCs w:val="24"/>
        </w:rPr>
        <w:t xml:space="preserve">Утвердить </w:t>
      </w:r>
      <w:r w:rsidR="005179CD" w:rsidRPr="00AD3A98">
        <w:rPr>
          <w:sz w:val="24"/>
          <w:szCs w:val="24"/>
        </w:rPr>
        <w:t xml:space="preserve">прилагаемый </w:t>
      </w:r>
      <w:r w:rsidR="00362BAF" w:rsidRPr="00AD3A98">
        <w:rPr>
          <w:sz w:val="24"/>
          <w:szCs w:val="24"/>
        </w:rPr>
        <w:t>Порядок разработки прогноза социально-экономического развития</w:t>
      </w:r>
      <w:r w:rsidR="00C80EA7" w:rsidRPr="00AD3A98">
        <w:rPr>
          <w:sz w:val="24"/>
          <w:szCs w:val="24"/>
        </w:rPr>
        <w:t xml:space="preserve"> </w:t>
      </w:r>
      <w:proofErr w:type="spellStart"/>
      <w:r w:rsidR="00AD3A98" w:rsidRPr="00AD3A98">
        <w:rPr>
          <w:sz w:val="24"/>
          <w:szCs w:val="24"/>
        </w:rPr>
        <w:t>У</w:t>
      </w:r>
      <w:r w:rsidR="00AD3A98">
        <w:rPr>
          <w:sz w:val="24"/>
          <w:szCs w:val="24"/>
        </w:rPr>
        <w:t>ношевского</w:t>
      </w:r>
      <w:proofErr w:type="spellEnd"/>
      <w:r w:rsidR="003E459E" w:rsidRPr="00AD3A98">
        <w:rPr>
          <w:sz w:val="24"/>
          <w:szCs w:val="24"/>
        </w:rPr>
        <w:t xml:space="preserve"> </w:t>
      </w:r>
      <w:r w:rsidR="00C80EA7" w:rsidRPr="00AD3A98">
        <w:rPr>
          <w:sz w:val="24"/>
          <w:szCs w:val="24"/>
        </w:rPr>
        <w:t xml:space="preserve">сельского поселения </w:t>
      </w:r>
      <w:r w:rsidR="00362BAF" w:rsidRPr="00AD3A98">
        <w:rPr>
          <w:sz w:val="24"/>
          <w:szCs w:val="24"/>
        </w:rPr>
        <w:t xml:space="preserve">в соответствии с приложением. </w:t>
      </w:r>
    </w:p>
    <w:p w:rsidR="00C80EA7" w:rsidRPr="00AD3A98" w:rsidRDefault="007D4F39" w:rsidP="007D4F39">
      <w:pPr>
        <w:widowControl w:val="0"/>
        <w:tabs>
          <w:tab w:val="left" w:pos="1080"/>
          <w:tab w:val="left" w:pos="1440"/>
        </w:tabs>
        <w:suppressAutoHyphens/>
        <w:jc w:val="both"/>
        <w:rPr>
          <w:sz w:val="24"/>
          <w:szCs w:val="24"/>
        </w:rPr>
      </w:pPr>
      <w:r w:rsidRPr="00AD3A98">
        <w:rPr>
          <w:sz w:val="24"/>
          <w:szCs w:val="24"/>
        </w:rPr>
        <w:t>2.</w:t>
      </w:r>
      <w:r w:rsidR="00175F09" w:rsidRPr="00AD3A98">
        <w:rPr>
          <w:sz w:val="24"/>
          <w:szCs w:val="24"/>
        </w:rPr>
        <w:t xml:space="preserve"> </w:t>
      </w:r>
      <w:r w:rsidR="00362BAF" w:rsidRPr="00AD3A98">
        <w:rPr>
          <w:sz w:val="24"/>
          <w:szCs w:val="24"/>
        </w:rPr>
        <w:t xml:space="preserve">Настоящее постановление вступает в силу </w:t>
      </w:r>
      <w:r w:rsidR="005179CD" w:rsidRPr="00AD3A98">
        <w:rPr>
          <w:sz w:val="24"/>
          <w:szCs w:val="24"/>
        </w:rPr>
        <w:t>с момента его подписания</w:t>
      </w:r>
      <w:r w:rsidR="00C80EA7" w:rsidRPr="00AD3A98">
        <w:rPr>
          <w:sz w:val="24"/>
          <w:szCs w:val="24"/>
        </w:rPr>
        <w:t>.</w:t>
      </w:r>
      <w:r w:rsidR="00362BAF" w:rsidRPr="00AD3A98">
        <w:rPr>
          <w:sz w:val="24"/>
          <w:szCs w:val="24"/>
        </w:rPr>
        <w:t xml:space="preserve"> </w:t>
      </w:r>
    </w:p>
    <w:p w:rsidR="00362BAF" w:rsidRPr="00AD3A98" w:rsidRDefault="007D4F39" w:rsidP="007D4F39">
      <w:pPr>
        <w:widowControl w:val="0"/>
        <w:tabs>
          <w:tab w:val="left" w:pos="1080"/>
          <w:tab w:val="left" w:pos="1440"/>
        </w:tabs>
        <w:suppressAutoHyphens/>
        <w:jc w:val="both"/>
        <w:rPr>
          <w:sz w:val="24"/>
          <w:szCs w:val="24"/>
        </w:rPr>
      </w:pPr>
      <w:r w:rsidRPr="00AD3A98">
        <w:rPr>
          <w:sz w:val="24"/>
          <w:szCs w:val="24"/>
        </w:rPr>
        <w:t>3.</w:t>
      </w:r>
      <w:r w:rsidR="00175F09" w:rsidRPr="00AD3A98">
        <w:rPr>
          <w:sz w:val="24"/>
          <w:szCs w:val="24"/>
        </w:rPr>
        <w:t xml:space="preserve"> </w:t>
      </w:r>
      <w:proofErr w:type="gramStart"/>
      <w:r w:rsidR="00362BAF" w:rsidRPr="00AD3A98">
        <w:rPr>
          <w:sz w:val="24"/>
          <w:szCs w:val="24"/>
        </w:rPr>
        <w:t>Контроль за</w:t>
      </w:r>
      <w:proofErr w:type="gramEnd"/>
      <w:r w:rsidR="00362BAF" w:rsidRPr="00AD3A98">
        <w:rPr>
          <w:sz w:val="24"/>
          <w:szCs w:val="24"/>
        </w:rPr>
        <w:t xml:space="preserve"> исполнением настоящего постановления </w:t>
      </w:r>
      <w:r w:rsidRPr="00AD3A98">
        <w:rPr>
          <w:sz w:val="24"/>
          <w:szCs w:val="24"/>
        </w:rPr>
        <w:t>о</w:t>
      </w:r>
      <w:r w:rsidR="00C80EA7" w:rsidRPr="00AD3A98">
        <w:rPr>
          <w:sz w:val="24"/>
          <w:szCs w:val="24"/>
        </w:rPr>
        <w:t>ставляю за собой.</w:t>
      </w:r>
    </w:p>
    <w:p w:rsidR="00362BAF" w:rsidRPr="00AD3A98" w:rsidRDefault="00362BAF" w:rsidP="00362BAF">
      <w:pPr>
        <w:jc w:val="both"/>
        <w:rPr>
          <w:sz w:val="24"/>
          <w:szCs w:val="24"/>
        </w:rPr>
      </w:pPr>
    </w:p>
    <w:p w:rsidR="00C93038" w:rsidRDefault="00C93038" w:rsidP="00362BAF">
      <w:pPr>
        <w:jc w:val="both"/>
        <w:rPr>
          <w:sz w:val="24"/>
          <w:szCs w:val="24"/>
        </w:rPr>
      </w:pPr>
    </w:p>
    <w:p w:rsidR="00AD3A98" w:rsidRPr="00AD3A98" w:rsidRDefault="00AD3A98" w:rsidP="00362BAF">
      <w:pPr>
        <w:jc w:val="both"/>
        <w:rPr>
          <w:sz w:val="24"/>
          <w:szCs w:val="24"/>
        </w:rPr>
      </w:pPr>
    </w:p>
    <w:p w:rsidR="003E459E" w:rsidRPr="00AD3A98" w:rsidRDefault="00C00D47" w:rsidP="00C00D47">
      <w:pPr>
        <w:rPr>
          <w:sz w:val="24"/>
          <w:szCs w:val="24"/>
        </w:rPr>
      </w:pPr>
      <w:r w:rsidRPr="00AD3A98">
        <w:rPr>
          <w:sz w:val="24"/>
          <w:szCs w:val="24"/>
        </w:rPr>
        <w:t xml:space="preserve">Глава администрации </w:t>
      </w:r>
    </w:p>
    <w:p w:rsidR="00175F09" w:rsidRDefault="00AD3A98" w:rsidP="00175F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Уношевского</w:t>
      </w:r>
      <w:proofErr w:type="spellEnd"/>
      <w:r w:rsidR="003E459E" w:rsidRPr="00AD3A98">
        <w:rPr>
          <w:sz w:val="24"/>
          <w:szCs w:val="24"/>
        </w:rPr>
        <w:t xml:space="preserve"> </w:t>
      </w:r>
      <w:r w:rsidR="00C00D47" w:rsidRPr="00AD3A98">
        <w:rPr>
          <w:sz w:val="24"/>
          <w:szCs w:val="24"/>
        </w:rPr>
        <w:t>сельского</w:t>
      </w:r>
      <w:r w:rsidR="003E459E" w:rsidRPr="00AD3A98">
        <w:rPr>
          <w:sz w:val="24"/>
          <w:szCs w:val="24"/>
        </w:rPr>
        <w:t xml:space="preserve"> поселения                           </w:t>
      </w:r>
      <w:r w:rsidR="00C00D47" w:rsidRPr="00AD3A98">
        <w:rPr>
          <w:sz w:val="24"/>
          <w:szCs w:val="24"/>
        </w:rPr>
        <w:t xml:space="preserve">   </w:t>
      </w:r>
      <w:r>
        <w:rPr>
          <w:sz w:val="24"/>
          <w:szCs w:val="24"/>
        </w:rPr>
        <w:t>Л.Г.Тимошенко</w:t>
      </w:r>
    </w:p>
    <w:p w:rsidR="00AD3A98" w:rsidRPr="00AD3A98" w:rsidRDefault="00AD3A98" w:rsidP="00175F09">
      <w:pPr>
        <w:rPr>
          <w:sz w:val="24"/>
          <w:szCs w:val="24"/>
        </w:rPr>
      </w:pPr>
    </w:p>
    <w:p w:rsidR="00175F09" w:rsidRPr="00AD3A98" w:rsidRDefault="00175F09" w:rsidP="007D4F39">
      <w:pPr>
        <w:jc w:val="right"/>
        <w:rPr>
          <w:sz w:val="24"/>
          <w:szCs w:val="24"/>
        </w:rPr>
      </w:pPr>
    </w:p>
    <w:p w:rsidR="003E459E" w:rsidRDefault="003E459E" w:rsidP="007D4F39">
      <w:pPr>
        <w:jc w:val="right"/>
      </w:pPr>
    </w:p>
    <w:p w:rsidR="009E5850" w:rsidRDefault="009E5850" w:rsidP="007D4F39">
      <w:pPr>
        <w:jc w:val="right"/>
      </w:pPr>
    </w:p>
    <w:p w:rsidR="009E5850" w:rsidRDefault="009E5850" w:rsidP="007D4F39">
      <w:pPr>
        <w:jc w:val="right"/>
      </w:pPr>
    </w:p>
    <w:p w:rsidR="009E5850" w:rsidRDefault="009E5850" w:rsidP="007D4F39">
      <w:pPr>
        <w:jc w:val="right"/>
      </w:pPr>
    </w:p>
    <w:p w:rsidR="009E5850" w:rsidRDefault="009E5850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5179CD" w:rsidRDefault="005179CD" w:rsidP="007D4F39">
      <w:pPr>
        <w:jc w:val="right"/>
      </w:pPr>
    </w:p>
    <w:p w:rsidR="00AD3A98" w:rsidRDefault="00AD3A98" w:rsidP="007D4F39">
      <w:pPr>
        <w:jc w:val="right"/>
      </w:pPr>
    </w:p>
    <w:p w:rsidR="00AD3A98" w:rsidRDefault="00AD3A98" w:rsidP="007D4F39">
      <w:pPr>
        <w:jc w:val="right"/>
      </w:pPr>
    </w:p>
    <w:p w:rsidR="003E459E" w:rsidRDefault="003E459E" w:rsidP="007D4F39">
      <w:pPr>
        <w:jc w:val="right"/>
      </w:pPr>
    </w:p>
    <w:p w:rsidR="00863050" w:rsidRPr="005179CD" w:rsidRDefault="00863050" w:rsidP="005179CD">
      <w:pPr>
        <w:spacing w:line="259" w:lineRule="auto"/>
        <w:ind w:right="53"/>
        <w:jc w:val="right"/>
      </w:pPr>
      <w:r w:rsidRPr="005179CD">
        <w:t xml:space="preserve">Приложение №1  </w:t>
      </w:r>
    </w:p>
    <w:p w:rsidR="00AD3A98" w:rsidRDefault="00AD3A98" w:rsidP="00AD3A98">
      <w:pPr>
        <w:spacing w:line="259" w:lineRule="auto"/>
        <w:ind w:right="53"/>
        <w:jc w:val="right"/>
      </w:pPr>
      <w:r>
        <w:t>к п</w:t>
      </w:r>
      <w:r w:rsidR="00863050" w:rsidRPr="005179CD">
        <w:t xml:space="preserve">остановлению </w:t>
      </w:r>
      <w:proofErr w:type="spellStart"/>
      <w:r>
        <w:t>Уношевской</w:t>
      </w:r>
      <w:proofErr w:type="spellEnd"/>
      <w:r>
        <w:t xml:space="preserve"> </w:t>
      </w:r>
      <w:proofErr w:type="gramStart"/>
      <w:r>
        <w:t>сельской</w:t>
      </w:r>
      <w:proofErr w:type="gramEnd"/>
    </w:p>
    <w:p w:rsidR="00863050" w:rsidRDefault="00AD3A98" w:rsidP="00AD3A98">
      <w:pPr>
        <w:spacing w:line="259" w:lineRule="auto"/>
        <w:ind w:right="53"/>
        <w:jc w:val="right"/>
      </w:pPr>
      <w:r>
        <w:t>администрации</w:t>
      </w:r>
      <w:r w:rsidR="00863050" w:rsidRPr="005179CD">
        <w:t xml:space="preserve"> от </w:t>
      </w:r>
      <w:r>
        <w:t>05</w:t>
      </w:r>
      <w:r w:rsidR="005179CD" w:rsidRPr="005179CD">
        <w:t>.02.2024г. №</w:t>
      </w:r>
      <w:r>
        <w:t>15</w:t>
      </w:r>
      <w:r w:rsidR="00863050">
        <w:t xml:space="preserve"> </w:t>
      </w:r>
    </w:p>
    <w:p w:rsidR="00863050" w:rsidRDefault="00863050" w:rsidP="00863050">
      <w:pPr>
        <w:spacing w:line="259" w:lineRule="auto"/>
      </w:pPr>
      <w:r>
        <w:t xml:space="preserve"> </w:t>
      </w:r>
    </w:p>
    <w:p w:rsidR="00863050" w:rsidRDefault="00863050" w:rsidP="00863050">
      <w:pPr>
        <w:spacing w:after="31" w:line="259" w:lineRule="auto"/>
      </w:pPr>
      <w:r>
        <w:t xml:space="preserve"> </w:t>
      </w:r>
    </w:p>
    <w:p w:rsidR="005179CD" w:rsidRDefault="00863050" w:rsidP="005179CD">
      <w:pPr>
        <w:spacing w:line="282" w:lineRule="auto"/>
        <w:ind w:left="567" w:right="1417" w:hanging="60"/>
        <w:jc w:val="center"/>
        <w:rPr>
          <w:b/>
          <w:sz w:val="24"/>
          <w:szCs w:val="24"/>
        </w:rPr>
      </w:pPr>
      <w:r w:rsidRPr="00863050">
        <w:rPr>
          <w:b/>
          <w:sz w:val="24"/>
          <w:szCs w:val="24"/>
        </w:rPr>
        <w:t>Порядок разработки прогноза социально-экономического</w:t>
      </w:r>
    </w:p>
    <w:p w:rsidR="00863050" w:rsidRPr="005179CD" w:rsidRDefault="00863050" w:rsidP="005179CD">
      <w:pPr>
        <w:spacing w:line="282" w:lineRule="auto"/>
        <w:ind w:left="567" w:right="1417" w:hanging="60"/>
        <w:jc w:val="center"/>
        <w:rPr>
          <w:b/>
          <w:sz w:val="24"/>
          <w:szCs w:val="24"/>
        </w:rPr>
      </w:pPr>
      <w:r w:rsidRPr="00863050">
        <w:rPr>
          <w:b/>
          <w:sz w:val="24"/>
          <w:szCs w:val="24"/>
        </w:rPr>
        <w:t xml:space="preserve"> развития </w:t>
      </w:r>
      <w:proofErr w:type="spellStart"/>
      <w:r w:rsidR="00AD3A98">
        <w:rPr>
          <w:b/>
          <w:sz w:val="24"/>
          <w:szCs w:val="24"/>
        </w:rPr>
        <w:t>Уношевского</w:t>
      </w:r>
      <w:proofErr w:type="spellEnd"/>
      <w:r w:rsidRPr="00863050">
        <w:rPr>
          <w:b/>
          <w:sz w:val="24"/>
          <w:szCs w:val="24"/>
        </w:rPr>
        <w:t xml:space="preserve"> сельского поселения </w:t>
      </w:r>
      <w:proofErr w:type="spellStart"/>
      <w:r w:rsidRPr="00863050">
        <w:rPr>
          <w:b/>
          <w:sz w:val="24"/>
          <w:szCs w:val="24"/>
        </w:rPr>
        <w:t>Гор</w:t>
      </w:r>
      <w:r w:rsidR="005179CD">
        <w:rPr>
          <w:b/>
          <w:sz w:val="24"/>
          <w:szCs w:val="24"/>
        </w:rPr>
        <w:t>деевского</w:t>
      </w:r>
      <w:proofErr w:type="spellEnd"/>
      <w:r w:rsidR="005179CD">
        <w:rPr>
          <w:b/>
          <w:sz w:val="24"/>
          <w:szCs w:val="24"/>
        </w:rPr>
        <w:t xml:space="preserve"> муниципального района </w:t>
      </w:r>
      <w:r w:rsidRPr="00863050">
        <w:rPr>
          <w:b/>
          <w:sz w:val="24"/>
          <w:szCs w:val="24"/>
        </w:rPr>
        <w:t>Брянской области</w:t>
      </w:r>
    </w:p>
    <w:p w:rsidR="00863050" w:rsidRPr="00863050" w:rsidRDefault="00863050" w:rsidP="00863050">
      <w:pPr>
        <w:spacing w:after="26" w:line="259" w:lineRule="auto"/>
        <w:ind w:left="17"/>
        <w:jc w:val="center"/>
        <w:rPr>
          <w:sz w:val="24"/>
          <w:szCs w:val="24"/>
        </w:rPr>
      </w:pPr>
      <w:r w:rsidRPr="00863050">
        <w:rPr>
          <w:b/>
          <w:sz w:val="24"/>
          <w:szCs w:val="24"/>
        </w:rPr>
        <w:t xml:space="preserve"> </w:t>
      </w:r>
    </w:p>
    <w:p w:rsidR="00863050" w:rsidRPr="00863050" w:rsidRDefault="00863050" w:rsidP="00863050">
      <w:pPr>
        <w:pStyle w:val="1"/>
        <w:keepNext/>
        <w:keepLines/>
        <w:widowControl/>
        <w:autoSpaceDE/>
        <w:autoSpaceDN/>
        <w:adjustRightInd/>
        <w:spacing w:before="0" w:after="0" w:line="259" w:lineRule="auto"/>
        <w:ind w:left="920" w:right="723" w:hanging="240"/>
      </w:pPr>
      <w:r w:rsidRPr="00863050">
        <w:t xml:space="preserve">Общие положения </w:t>
      </w:r>
    </w:p>
    <w:p w:rsidR="00863050" w:rsidRPr="00863050" w:rsidRDefault="00863050" w:rsidP="00863050">
      <w:pPr>
        <w:spacing w:after="101" w:line="259" w:lineRule="auto"/>
        <w:ind w:right="3"/>
        <w:jc w:val="center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1.1. Настоящий Порядок разработан 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«О стратегическом планировании в Российской Федерации», и иными нормативными правовыми актами Российской Федерации и Брянской области.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>1.</w:t>
      </w:r>
      <w:r w:rsidR="00E40F13">
        <w:rPr>
          <w:sz w:val="24"/>
          <w:szCs w:val="24"/>
        </w:rPr>
        <w:t xml:space="preserve">2. Порядок устанавливает цели, </w:t>
      </w:r>
      <w:proofErr w:type="spellStart"/>
      <w:r w:rsidR="00AD3A98">
        <w:rPr>
          <w:sz w:val="24"/>
          <w:szCs w:val="24"/>
        </w:rPr>
        <w:t>Уношевского</w:t>
      </w:r>
      <w:proofErr w:type="spellEnd"/>
      <w:r w:rsidR="005179CD">
        <w:rPr>
          <w:sz w:val="24"/>
          <w:szCs w:val="24"/>
        </w:rPr>
        <w:t xml:space="preserve"> сельского поселения </w:t>
      </w:r>
      <w:proofErr w:type="spellStart"/>
      <w:r w:rsidRPr="00863050">
        <w:rPr>
          <w:sz w:val="24"/>
          <w:szCs w:val="24"/>
        </w:rPr>
        <w:t>Гордеевского</w:t>
      </w:r>
      <w:proofErr w:type="spellEnd"/>
      <w:r w:rsidRPr="00863050">
        <w:rPr>
          <w:sz w:val="24"/>
          <w:szCs w:val="24"/>
        </w:rPr>
        <w:t xml:space="preserve"> муниципального района Брянской области (далее — Прогноз), определяет состав документов и порядок разработки Прогноза.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1.3. В настоящем Порядке используются следующие понятия и термины: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</w:t>
      </w:r>
      <w:r w:rsidR="00E40F13">
        <w:rPr>
          <w:sz w:val="24"/>
          <w:szCs w:val="24"/>
        </w:rPr>
        <w:t>-</w:t>
      </w:r>
      <w:r w:rsidRPr="00863050">
        <w:rPr>
          <w:sz w:val="24"/>
          <w:szCs w:val="24"/>
        </w:rPr>
        <w:t xml:space="preserve">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 (далее также Прогноз); отчетный финансовый год — год, предшествующий текущему финансовому году; текущий финансовый год —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 очередной финансовый год — год, следующий за текущим финансовым годом; плановый период — два года и более лет, следующие за очередным финансовым годом.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>1.4 Прогноз определяет направления, ожидаемые результаты социально-экономического развития и разрабатывается в целях подготовки проекта бюджета</w:t>
      </w:r>
      <w:r w:rsidR="005179CD">
        <w:rPr>
          <w:sz w:val="24"/>
          <w:szCs w:val="24"/>
        </w:rPr>
        <w:t xml:space="preserve"> </w:t>
      </w:r>
      <w:proofErr w:type="spellStart"/>
      <w:r w:rsidR="00AD3A98">
        <w:rPr>
          <w:sz w:val="24"/>
          <w:szCs w:val="24"/>
        </w:rPr>
        <w:t>Уношевского</w:t>
      </w:r>
      <w:proofErr w:type="spellEnd"/>
      <w:r w:rsidR="00AD3A98">
        <w:rPr>
          <w:sz w:val="24"/>
          <w:szCs w:val="24"/>
        </w:rPr>
        <w:t xml:space="preserve"> </w:t>
      </w:r>
      <w:r w:rsidR="005179CD">
        <w:rPr>
          <w:sz w:val="24"/>
          <w:szCs w:val="24"/>
        </w:rPr>
        <w:t xml:space="preserve"> сельского поселения</w:t>
      </w:r>
      <w:r w:rsidRPr="00863050">
        <w:rPr>
          <w:sz w:val="24"/>
          <w:szCs w:val="24"/>
        </w:rPr>
        <w:t xml:space="preserve"> </w:t>
      </w:r>
      <w:proofErr w:type="spellStart"/>
      <w:r w:rsidRPr="00863050">
        <w:rPr>
          <w:sz w:val="24"/>
          <w:szCs w:val="24"/>
        </w:rPr>
        <w:t>Гордеевского</w:t>
      </w:r>
      <w:proofErr w:type="spellEnd"/>
      <w:r w:rsidRPr="00863050">
        <w:rPr>
          <w:sz w:val="24"/>
          <w:szCs w:val="24"/>
        </w:rPr>
        <w:t xml:space="preserve"> муниципального района Брянской области на каждые </w:t>
      </w:r>
      <w:proofErr w:type="gramStart"/>
      <w:r w:rsidRPr="00863050">
        <w:rPr>
          <w:sz w:val="24"/>
          <w:szCs w:val="24"/>
        </w:rPr>
        <w:t>три и более лет</w:t>
      </w:r>
      <w:proofErr w:type="gramEnd"/>
      <w:r w:rsidRPr="00863050">
        <w:rPr>
          <w:sz w:val="24"/>
          <w:szCs w:val="24"/>
        </w:rPr>
        <w:t xml:space="preserve">.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1.5 Основные задачи Прогноза: </w:t>
      </w:r>
    </w:p>
    <w:p w:rsidR="00863050" w:rsidRPr="00863050" w:rsidRDefault="00863050" w:rsidP="00E40F13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анализ процессов, тенденций и закономерностей, происходящих в экономике и </w:t>
      </w:r>
    </w:p>
    <w:p w:rsidR="00863050" w:rsidRPr="00863050" w:rsidRDefault="00863050" w:rsidP="00E40F13">
      <w:pPr>
        <w:ind w:right="37" w:hanging="15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социальной сфере </w:t>
      </w:r>
      <w:proofErr w:type="spellStart"/>
      <w:r w:rsidR="00AD3A98">
        <w:rPr>
          <w:sz w:val="24"/>
          <w:szCs w:val="24"/>
        </w:rPr>
        <w:t>Уношевского</w:t>
      </w:r>
      <w:proofErr w:type="spellEnd"/>
      <w:r w:rsidR="00AD3A98">
        <w:rPr>
          <w:sz w:val="24"/>
          <w:szCs w:val="24"/>
        </w:rPr>
        <w:t xml:space="preserve"> </w:t>
      </w:r>
      <w:r w:rsidR="005179CD">
        <w:rPr>
          <w:sz w:val="24"/>
          <w:szCs w:val="24"/>
        </w:rPr>
        <w:t xml:space="preserve"> сельского поселения </w:t>
      </w:r>
      <w:proofErr w:type="spellStart"/>
      <w:r w:rsidR="00E40F13">
        <w:rPr>
          <w:sz w:val="24"/>
          <w:szCs w:val="24"/>
        </w:rPr>
        <w:t>Гордеевского</w:t>
      </w:r>
      <w:proofErr w:type="spellEnd"/>
      <w:r w:rsidR="00E40F13">
        <w:rPr>
          <w:sz w:val="24"/>
          <w:szCs w:val="24"/>
        </w:rPr>
        <w:t xml:space="preserve"> муниципального </w:t>
      </w:r>
      <w:r w:rsidRPr="00863050">
        <w:rPr>
          <w:sz w:val="24"/>
          <w:szCs w:val="24"/>
        </w:rPr>
        <w:t>района Брянской области; оценка ситуации, сложившейся в экономике и социальной сфере муниципального</w:t>
      </w:r>
      <w:r w:rsidR="00E40F13">
        <w:rPr>
          <w:sz w:val="24"/>
          <w:szCs w:val="24"/>
        </w:rPr>
        <w:t xml:space="preserve"> </w:t>
      </w:r>
      <w:r w:rsidRPr="00863050">
        <w:rPr>
          <w:sz w:val="24"/>
          <w:szCs w:val="24"/>
        </w:rPr>
        <w:t xml:space="preserve">образования.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1.6. Разработкой прогноза и представлением его главе администрации занимается сектор по экономике, бухгалтерскому </w:t>
      </w:r>
      <w:proofErr w:type="gramStart"/>
      <w:r w:rsidRPr="00863050">
        <w:rPr>
          <w:sz w:val="24"/>
          <w:szCs w:val="24"/>
        </w:rPr>
        <w:t>учѐту</w:t>
      </w:r>
      <w:proofErr w:type="gramEnd"/>
      <w:r w:rsidRPr="00863050">
        <w:rPr>
          <w:sz w:val="24"/>
          <w:szCs w:val="24"/>
        </w:rPr>
        <w:t xml:space="preserve"> и отчетности администрации.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>1.7. Прогноз социально-экономического развития муниципального образования одобряется главой администрации  одновременно с принятием решения о внесении проекта бюджета муниципального образования на рассмотрение в Совет народных депутатов</w:t>
      </w:r>
      <w:r w:rsidR="005179CD">
        <w:rPr>
          <w:sz w:val="24"/>
          <w:szCs w:val="24"/>
        </w:rPr>
        <w:t xml:space="preserve"> </w:t>
      </w:r>
      <w:proofErr w:type="spellStart"/>
      <w:r w:rsidR="00AD3A98">
        <w:rPr>
          <w:sz w:val="24"/>
          <w:szCs w:val="24"/>
        </w:rPr>
        <w:t>Уношевского</w:t>
      </w:r>
      <w:proofErr w:type="spellEnd"/>
      <w:r w:rsidR="005179CD">
        <w:rPr>
          <w:sz w:val="24"/>
          <w:szCs w:val="24"/>
        </w:rPr>
        <w:t xml:space="preserve"> сельского поселения</w:t>
      </w:r>
      <w:r w:rsidRPr="00863050">
        <w:rPr>
          <w:sz w:val="24"/>
          <w:szCs w:val="24"/>
        </w:rPr>
        <w:t xml:space="preserve"> </w:t>
      </w:r>
      <w:proofErr w:type="spellStart"/>
      <w:r w:rsidRPr="00863050">
        <w:rPr>
          <w:sz w:val="24"/>
          <w:szCs w:val="24"/>
        </w:rPr>
        <w:t>Гордеевского</w:t>
      </w:r>
      <w:proofErr w:type="spellEnd"/>
      <w:r w:rsidRPr="00863050">
        <w:rPr>
          <w:sz w:val="24"/>
          <w:szCs w:val="24"/>
        </w:rPr>
        <w:t xml:space="preserve"> муниципального района Брянской области. Изменение прогноза социально</w:t>
      </w:r>
      <w:r w:rsidR="00E40F13">
        <w:rPr>
          <w:sz w:val="24"/>
          <w:szCs w:val="24"/>
        </w:rPr>
        <w:t>-</w:t>
      </w:r>
      <w:r w:rsidRPr="00863050">
        <w:rPr>
          <w:sz w:val="24"/>
          <w:szCs w:val="24"/>
        </w:rPr>
        <w:t xml:space="preserve">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 муниципального образования. </w:t>
      </w:r>
    </w:p>
    <w:p w:rsidR="00863050" w:rsidRDefault="00863050" w:rsidP="00863050">
      <w:pPr>
        <w:spacing w:after="27" w:line="259" w:lineRule="auto"/>
        <w:ind w:left="17"/>
        <w:jc w:val="center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AD3A98" w:rsidRPr="00863050" w:rsidRDefault="00AD3A98" w:rsidP="00863050">
      <w:pPr>
        <w:spacing w:after="27" w:line="259" w:lineRule="auto"/>
        <w:ind w:left="17"/>
        <w:jc w:val="center"/>
        <w:rPr>
          <w:sz w:val="24"/>
          <w:szCs w:val="24"/>
        </w:rPr>
      </w:pPr>
    </w:p>
    <w:p w:rsidR="00863050" w:rsidRPr="00863050" w:rsidRDefault="00863050" w:rsidP="00863050">
      <w:pPr>
        <w:pStyle w:val="1"/>
        <w:keepNext/>
        <w:keepLines/>
        <w:widowControl/>
        <w:autoSpaceDE/>
        <w:autoSpaceDN/>
        <w:adjustRightInd/>
        <w:spacing w:before="0" w:after="0" w:line="259" w:lineRule="auto"/>
        <w:ind w:left="920" w:right="3" w:hanging="240"/>
      </w:pPr>
      <w:r w:rsidRPr="00863050">
        <w:lastRenderedPageBreak/>
        <w:t xml:space="preserve">Методы разработки прогноза </w:t>
      </w:r>
    </w:p>
    <w:p w:rsidR="00863050" w:rsidRPr="00863050" w:rsidRDefault="00863050" w:rsidP="00863050">
      <w:pPr>
        <w:spacing w:after="100" w:line="259" w:lineRule="auto"/>
        <w:ind w:left="717"/>
        <w:jc w:val="center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2.1. Методы, используемые при разработке прогноза: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proofErr w:type="gramStart"/>
      <w:r w:rsidRPr="00863050">
        <w:rPr>
          <w:sz w:val="24"/>
          <w:szCs w:val="24"/>
        </w:rPr>
        <w:t xml:space="preserve">2.1.1. экономико-статистический метод (изучение количественной стороны процессов </w:t>
      </w:r>
      <w:proofErr w:type="gramEnd"/>
    </w:p>
    <w:p w:rsidR="00863050" w:rsidRPr="00863050" w:rsidRDefault="00863050" w:rsidP="005179CD">
      <w:pPr>
        <w:ind w:left="-5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при помощи статистических данных с целью выявления тенденций и закономерностей, происходящих в экономике);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2.1.2. метод экспертных оценок (анализ тенденций, оценка влияния различных факторов и процессов и их взаимозависимости);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2.1.3. метод экстраполяции (нахождение последующих значений путем умножения на индексы физического объема соответствующих показателей). 2.2. При разработке прогноза может использоваться комбинация нескольких методов. </w:t>
      </w:r>
    </w:p>
    <w:p w:rsidR="00863050" w:rsidRPr="00863050" w:rsidRDefault="00863050" w:rsidP="00863050">
      <w:pPr>
        <w:spacing w:after="27" w:line="259" w:lineRule="auto"/>
        <w:ind w:left="708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Pr="00863050" w:rsidRDefault="00863050" w:rsidP="00863050">
      <w:pPr>
        <w:pStyle w:val="1"/>
        <w:keepNext/>
        <w:keepLines/>
        <w:widowControl/>
        <w:autoSpaceDE/>
        <w:autoSpaceDN/>
        <w:adjustRightInd/>
        <w:spacing w:before="0" w:after="0" w:line="259" w:lineRule="auto"/>
        <w:ind w:left="920" w:hanging="240"/>
      </w:pPr>
      <w:r w:rsidRPr="00863050">
        <w:t xml:space="preserve">Порядок разработки прогноза </w:t>
      </w:r>
    </w:p>
    <w:p w:rsidR="00863050" w:rsidRPr="00863050" w:rsidRDefault="00863050" w:rsidP="00863050">
      <w:pPr>
        <w:spacing w:after="56" w:line="259" w:lineRule="auto"/>
        <w:ind w:left="717"/>
        <w:jc w:val="center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3.1. Разработка прогноза осуществляется в соответствии с п. 1 ст. 173 Бюджетного кодекса Российской Федерации.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3.2. Основные задачи прогноза: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3.2.1. Комплексный анализ и оценка текущей социально-экономической ситуации в поселении.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3.2.2. Формирование основных показателей социально-экономического развития района на очередной финансовый год и плановый период.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3.3. Разработка прогноза социально-экономического развития района на очередной финансовый год и плановый период осуществляется на основе: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>3.3.1. индексов-дефляторов и макроэкономических показателей прогноза социально</w:t>
      </w:r>
      <w:r w:rsidR="00E40F13">
        <w:rPr>
          <w:sz w:val="24"/>
          <w:szCs w:val="24"/>
        </w:rPr>
        <w:t>-</w:t>
      </w:r>
      <w:r w:rsidRPr="00863050">
        <w:rPr>
          <w:sz w:val="24"/>
          <w:szCs w:val="24"/>
        </w:rPr>
        <w:t xml:space="preserve">экономического развития Российской Федерации на очередной финансовый год и плановый период;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3.3.2.   сценарных условий функционирования экономики Брянской области;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3.3.3. данных Управления Федеральной службы государственной статистики по Брянской области; </w:t>
      </w:r>
    </w:p>
    <w:p w:rsidR="00863050" w:rsidRPr="00863050" w:rsidRDefault="00863050" w:rsidP="005179CD">
      <w:pPr>
        <w:ind w:left="-15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3.3.4. анализа социально-экономического развития муниципального образования за предшествующие годы. </w:t>
      </w:r>
    </w:p>
    <w:p w:rsidR="00863050" w:rsidRPr="00863050" w:rsidRDefault="00863050" w:rsidP="005179CD">
      <w:pPr>
        <w:spacing w:after="9"/>
        <w:ind w:left="-15" w:firstLine="69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3.4. Разработка прогноза осуществляется по перечню показателей, утвержденных Правительством Брянской области, и включает количественные и качественные характеристики развития экономики и социальной сферы района. </w:t>
      </w:r>
    </w:p>
    <w:p w:rsidR="00863050" w:rsidRPr="00863050" w:rsidRDefault="00863050" w:rsidP="005179CD">
      <w:pPr>
        <w:spacing w:after="9"/>
        <w:ind w:left="-15" w:firstLine="69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>3.5. Предприятия и организации</w:t>
      </w:r>
      <w:r w:rsidR="005179CD">
        <w:rPr>
          <w:sz w:val="24"/>
          <w:szCs w:val="24"/>
        </w:rPr>
        <w:t xml:space="preserve"> </w:t>
      </w:r>
      <w:proofErr w:type="spellStart"/>
      <w:r w:rsidR="00AD3A98">
        <w:rPr>
          <w:sz w:val="24"/>
          <w:szCs w:val="24"/>
        </w:rPr>
        <w:t>Уношевского</w:t>
      </w:r>
      <w:proofErr w:type="spellEnd"/>
      <w:r w:rsidR="00AD3A98">
        <w:rPr>
          <w:sz w:val="24"/>
          <w:szCs w:val="24"/>
        </w:rPr>
        <w:t xml:space="preserve"> </w:t>
      </w:r>
      <w:r w:rsidR="00E40F13">
        <w:rPr>
          <w:sz w:val="24"/>
          <w:szCs w:val="24"/>
        </w:rPr>
        <w:t xml:space="preserve"> </w:t>
      </w:r>
      <w:r w:rsidR="005179CD">
        <w:rPr>
          <w:sz w:val="24"/>
          <w:szCs w:val="24"/>
        </w:rPr>
        <w:t>сельского поселения</w:t>
      </w:r>
      <w:r w:rsidRPr="00863050">
        <w:rPr>
          <w:sz w:val="24"/>
          <w:szCs w:val="24"/>
        </w:rPr>
        <w:t xml:space="preserve"> </w:t>
      </w:r>
      <w:proofErr w:type="spellStart"/>
      <w:r w:rsidRPr="00863050">
        <w:rPr>
          <w:sz w:val="24"/>
          <w:szCs w:val="24"/>
        </w:rPr>
        <w:t>Гордеевского</w:t>
      </w:r>
      <w:proofErr w:type="spellEnd"/>
      <w:r w:rsidRPr="00863050">
        <w:rPr>
          <w:sz w:val="24"/>
          <w:szCs w:val="24"/>
        </w:rPr>
        <w:t xml:space="preserve"> муниципального района Брянской области предост</w:t>
      </w:r>
      <w:r w:rsidR="005179CD">
        <w:rPr>
          <w:sz w:val="24"/>
          <w:szCs w:val="24"/>
        </w:rPr>
        <w:t xml:space="preserve">авляют </w:t>
      </w:r>
      <w:r w:rsidR="005179CD">
        <w:rPr>
          <w:sz w:val="24"/>
          <w:szCs w:val="24"/>
        </w:rPr>
        <w:tab/>
        <w:t xml:space="preserve">информацию, </w:t>
      </w:r>
      <w:r w:rsidRPr="00863050">
        <w:rPr>
          <w:sz w:val="24"/>
          <w:szCs w:val="24"/>
        </w:rPr>
        <w:tab/>
        <w:t xml:space="preserve">разъясняющую </w:t>
      </w:r>
      <w:r w:rsidRPr="00863050">
        <w:rPr>
          <w:sz w:val="24"/>
          <w:szCs w:val="24"/>
        </w:rPr>
        <w:tab/>
        <w:t xml:space="preserve">причины </w:t>
      </w:r>
      <w:r w:rsidRPr="00863050">
        <w:rPr>
          <w:sz w:val="24"/>
          <w:szCs w:val="24"/>
        </w:rPr>
        <w:tab/>
        <w:t xml:space="preserve">всех </w:t>
      </w:r>
      <w:r w:rsidRPr="00863050">
        <w:rPr>
          <w:sz w:val="24"/>
          <w:szCs w:val="24"/>
        </w:rPr>
        <w:tab/>
        <w:t xml:space="preserve">существенных </w:t>
      </w:r>
      <w:r w:rsidRPr="00863050">
        <w:rPr>
          <w:sz w:val="24"/>
          <w:szCs w:val="24"/>
        </w:rPr>
        <w:tab/>
        <w:t xml:space="preserve">колебаний прогнозируемых показателей. </w:t>
      </w:r>
    </w:p>
    <w:p w:rsidR="00863050" w:rsidRPr="00863050" w:rsidRDefault="00863050" w:rsidP="00863050">
      <w:pPr>
        <w:spacing w:after="27" w:line="259" w:lineRule="auto"/>
        <w:ind w:left="708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Pr="00863050" w:rsidRDefault="00863050" w:rsidP="00863050">
      <w:pPr>
        <w:pStyle w:val="1"/>
        <w:keepNext/>
        <w:keepLines/>
        <w:widowControl/>
        <w:autoSpaceDE/>
        <w:autoSpaceDN/>
        <w:adjustRightInd/>
        <w:spacing w:before="0" w:after="0" w:line="259" w:lineRule="auto"/>
        <w:ind w:left="920" w:right="362" w:hanging="240"/>
      </w:pPr>
      <w:r w:rsidRPr="00863050">
        <w:t xml:space="preserve">Состав документов прогноза </w:t>
      </w:r>
    </w:p>
    <w:p w:rsidR="00863050" w:rsidRPr="00863050" w:rsidRDefault="00863050" w:rsidP="00863050">
      <w:pPr>
        <w:spacing w:after="99" w:line="259" w:lineRule="auto"/>
        <w:ind w:left="357"/>
        <w:jc w:val="center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Pr="00863050" w:rsidRDefault="00863050" w:rsidP="005179CD">
      <w:pPr>
        <w:ind w:left="-15" w:right="37" w:firstLine="56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4.1. Пояснительная записка формируется по разделам, отражающим структуру основных показателей социально-экономического развития муниципального образования: </w:t>
      </w:r>
    </w:p>
    <w:p w:rsidR="00863050" w:rsidRPr="00863050" w:rsidRDefault="00863050" w:rsidP="005179CD">
      <w:pPr>
        <w:ind w:left="-15" w:right="37" w:firstLine="56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1). Общая оценка социально-экономической ситуации в муниципальном образовании за отчетный период;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2). Промышленное производство;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3). Инвестиции;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4). Строительство;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lastRenderedPageBreak/>
        <w:t xml:space="preserve">5). Потребительский рынок;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6). Уровень жизни населения;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7). Труд и занятость;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8). Демография;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9). Бюджет муниципального образования; </w:t>
      </w:r>
    </w:p>
    <w:p w:rsidR="00863050" w:rsidRPr="00863050" w:rsidRDefault="00863050" w:rsidP="005179CD">
      <w:pPr>
        <w:ind w:left="577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10). О текущих планах администрации. </w:t>
      </w:r>
    </w:p>
    <w:p w:rsidR="00863050" w:rsidRPr="00863050" w:rsidRDefault="00863050" w:rsidP="005179CD">
      <w:pPr>
        <w:ind w:left="718" w:right="3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В пояснительной записке к прогнозу: </w:t>
      </w:r>
    </w:p>
    <w:p w:rsidR="00863050" w:rsidRPr="00863050" w:rsidRDefault="00863050" w:rsidP="005179CD">
      <w:pPr>
        <w:numPr>
          <w:ilvl w:val="0"/>
          <w:numId w:val="3"/>
        </w:numPr>
        <w:spacing w:after="14" w:line="268" w:lineRule="auto"/>
        <w:ind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указываются основания и исходные данные для разработки прогноза; </w:t>
      </w:r>
    </w:p>
    <w:p w:rsidR="00863050" w:rsidRPr="00E40F13" w:rsidRDefault="00863050" w:rsidP="005179CD">
      <w:pPr>
        <w:numPr>
          <w:ilvl w:val="0"/>
          <w:numId w:val="3"/>
        </w:numPr>
        <w:spacing w:after="29" w:line="259" w:lineRule="auto"/>
        <w:ind w:left="-5" w:right="37" w:firstLine="708"/>
        <w:jc w:val="both"/>
        <w:rPr>
          <w:sz w:val="24"/>
          <w:szCs w:val="24"/>
        </w:rPr>
      </w:pPr>
      <w:r w:rsidRPr="00E40F13">
        <w:rPr>
          <w:sz w:val="24"/>
          <w:szCs w:val="24"/>
        </w:rPr>
        <w:t xml:space="preserve">рассматриваются </w:t>
      </w:r>
      <w:r w:rsidRPr="00E40F13">
        <w:rPr>
          <w:sz w:val="24"/>
          <w:szCs w:val="24"/>
        </w:rPr>
        <w:tab/>
        <w:t xml:space="preserve">значения </w:t>
      </w:r>
      <w:r w:rsidRPr="00E40F13">
        <w:rPr>
          <w:sz w:val="24"/>
          <w:szCs w:val="24"/>
        </w:rPr>
        <w:tab/>
        <w:t xml:space="preserve">и </w:t>
      </w:r>
      <w:r w:rsidRPr="00E40F13">
        <w:rPr>
          <w:sz w:val="24"/>
          <w:szCs w:val="24"/>
        </w:rPr>
        <w:tab/>
        <w:t xml:space="preserve">параметры </w:t>
      </w:r>
      <w:r w:rsidRPr="00E40F13">
        <w:rPr>
          <w:sz w:val="24"/>
          <w:szCs w:val="24"/>
        </w:rPr>
        <w:tab/>
        <w:t xml:space="preserve">изменений </w:t>
      </w:r>
      <w:r w:rsidRPr="00E40F13">
        <w:rPr>
          <w:sz w:val="24"/>
          <w:szCs w:val="24"/>
        </w:rPr>
        <w:tab/>
        <w:t xml:space="preserve">основных </w:t>
      </w:r>
      <w:r w:rsidRPr="00E40F13">
        <w:rPr>
          <w:sz w:val="24"/>
          <w:szCs w:val="24"/>
        </w:rPr>
        <w:tab/>
        <w:t xml:space="preserve">социально-экономических показателей за отчетный финансовый год; </w:t>
      </w:r>
    </w:p>
    <w:p w:rsidR="00863050" w:rsidRPr="00863050" w:rsidRDefault="00863050" w:rsidP="005179CD">
      <w:pPr>
        <w:numPr>
          <w:ilvl w:val="0"/>
          <w:numId w:val="3"/>
        </w:numPr>
        <w:spacing w:after="14" w:line="268" w:lineRule="auto"/>
        <w:ind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дается количественная и качественная оценка значений показателей и параметров их изменения в текущем году, указываются возможные причины и факторы происходящих изменений; </w:t>
      </w:r>
    </w:p>
    <w:p w:rsidR="00863050" w:rsidRPr="00863050" w:rsidRDefault="00863050" w:rsidP="005179CD">
      <w:pPr>
        <w:numPr>
          <w:ilvl w:val="0"/>
          <w:numId w:val="3"/>
        </w:numPr>
        <w:spacing w:after="14" w:line="268" w:lineRule="auto"/>
        <w:ind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описывается динамика изменения показателей в прогнозируемом периоде, возможные причины и факторы прогнозируемых изменений; </w:t>
      </w:r>
    </w:p>
    <w:p w:rsidR="00863050" w:rsidRPr="00863050" w:rsidRDefault="00863050" w:rsidP="005179CD">
      <w:pPr>
        <w:numPr>
          <w:ilvl w:val="0"/>
          <w:numId w:val="3"/>
        </w:numPr>
        <w:spacing w:after="14" w:line="268" w:lineRule="auto"/>
        <w:ind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изменений; </w:t>
      </w:r>
    </w:p>
    <w:p w:rsidR="00863050" w:rsidRPr="00863050" w:rsidRDefault="00863050" w:rsidP="005179CD">
      <w:pPr>
        <w:numPr>
          <w:ilvl w:val="0"/>
          <w:numId w:val="3"/>
        </w:numPr>
        <w:spacing w:after="14" w:line="268" w:lineRule="auto"/>
        <w:ind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стоимостные показатели прогнозируемого периода рассчитываются с учетом изменения ценовых параметров: динамики индексов цен и индексов дефляторов цен, что необходимо учитывать при пересчете в сопоставимых ценах. </w:t>
      </w:r>
    </w:p>
    <w:p w:rsidR="00863050" w:rsidRPr="00863050" w:rsidRDefault="00863050" w:rsidP="00E40F13">
      <w:pPr>
        <w:numPr>
          <w:ilvl w:val="1"/>
          <w:numId w:val="4"/>
        </w:numPr>
        <w:spacing w:after="14" w:line="268" w:lineRule="auto"/>
        <w:ind w:left="0" w:right="37" w:firstLine="709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Прогноз включает в себя таблицу с отчетными и прогнозными значениями основных показателей социально-экономического развития района (приложение №1к Положению). </w:t>
      </w:r>
    </w:p>
    <w:p w:rsidR="00863050" w:rsidRPr="00863050" w:rsidRDefault="00863050" w:rsidP="00E40F13">
      <w:pPr>
        <w:numPr>
          <w:ilvl w:val="1"/>
          <w:numId w:val="4"/>
        </w:numPr>
        <w:spacing w:after="14" w:line="268" w:lineRule="auto"/>
        <w:ind w:left="0" w:right="37" w:firstLine="708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Таблица показателей прогноза социально-экономического развития  района включает данные за отчетный период, оценку текущего финансового года и прогнозные данные на очередной финансовый год, и плановый период. </w:t>
      </w:r>
    </w:p>
    <w:p w:rsidR="00863050" w:rsidRPr="00863050" w:rsidRDefault="00863050" w:rsidP="005179CD">
      <w:pPr>
        <w:spacing w:line="259" w:lineRule="auto"/>
        <w:ind w:left="567"/>
        <w:jc w:val="both"/>
        <w:rPr>
          <w:sz w:val="24"/>
          <w:szCs w:val="24"/>
        </w:rPr>
      </w:pPr>
      <w:r w:rsidRPr="00863050">
        <w:rPr>
          <w:sz w:val="24"/>
          <w:szCs w:val="24"/>
        </w:rPr>
        <w:t xml:space="preserve"> </w:t>
      </w:r>
    </w:p>
    <w:p w:rsidR="00863050" w:rsidRDefault="00863050" w:rsidP="00863050">
      <w:pPr>
        <w:spacing w:line="259" w:lineRule="auto"/>
        <w:ind w:left="567"/>
      </w:pPr>
      <w:r>
        <w:t xml:space="preserve"> </w:t>
      </w:r>
    </w:p>
    <w:p w:rsidR="00863050" w:rsidRDefault="00863050" w:rsidP="00863050">
      <w:pPr>
        <w:spacing w:line="259" w:lineRule="auto"/>
        <w:ind w:left="567"/>
      </w:pPr>
      <w:r>
        <w:t xml:space="preserve"> </w:t>
      </w:r>
    </w:p>
    <w:p w:rsidR="00863050" w:rsidRDefault="00863050" w:rsidP="00863050">
      <w:pPr>
        <w:spacing w:line="259" w:lineRule="auto"/>
        <w:ind w:left="567"/>
      </w:pPr>
      <w:r>
        <w:t xml:space="preserve"> </w:t>
      </w:r>
    </w:p>
    <w:p w:rsidR="00863050" w:rsidRDefault="00863050" w:rsidP="00863050">
      <w:pPr>
        <w:spacing w:line="259" w:lineRule="auto"/>
        <w:ind w:left="567"/>
      </w:pPr>
      <w:r>
        <w:t xml:space="preserve"> </w:t>
      </w:r>
    </w:p>
    <w:p w:rsidR="00863050" w:rsidRDefault="00863050" w:rsidP="00863050">
      <w:pPr>
        <w:spacing w:line="259" w:lineRule="auto"/>
        <w:ind w:left="567"/>
      </w:pPr>
      <w:r>
        <w:t xml:space="preserve"> </w:t>
      </w:r>
    </w:p>
    <w:p w:rsidR="00863050" w:rsidRDefault="00863050" w:rsidP="00863050">
      <w:pPr>
        <w:spacing w:line="259" w:lineRule="auto"/>
        <w:ind w:left="567"/>
      </w:pPr>
      <w:r>
        <w:t xml:space="preserve"> </w:t>
      </w:r>
    </w:p>
    <w:p w:rsidR="00C80EA7" w:rsidRDefault="00C80EA7" w:rsidP="00C80EA7">
      <w:pPr>
        <w:ind w:firstLine="838"/>
        <w:jc w:val="center"/>
        <w:rPr>
          <w:sz w:val="28"/>
          <w:szCs w:val="28"/>
        </w:rPr>
      </w:pPr>
    </w:p>
    <w:p w:rsidR="00C80EA7" w:rsidRDefault="00C80EA7" w:rsidP="00C80EA7">
      <w:pPr>
        <w:ind w:firstLine="838"/>
        <w:jc w:val="center"/>
        <w:rPr>
          <w:sz w:val="28"/>
          <w:szCs w:val="28"/>
        </w:rPr>
      </w:pPr>
    </w:p>
    <w:p w:rsidR="00C80EA7" w:rsidRDefault="00C80EA7" w:rsidP="00C80EA7">
      <w:pPr>
        <w:ind w:firstLine="838"/>
        <w:jc w:val="center"/>
        <w:rPr>
          <w:sz w:val="28"/>
          <w:szCs w:val="28"/>
        </w:rPr>
      </w:pPr>
    </w:p>
    <w:p w:rsidR="00C80EA7" w:rsidRDefault="00C80EA7" w:rsidP="00C80EA7">
      <w:pPr>
        <w:ind w:firstLine="838"/>
        <w:jc w:val="center"/>
        <w:rPr>
          <w:sz w:val="28"/>
          <w:szCs w:val="28"/>
        </w:rPr>
      </w:pPr>
    </w:p>
    <w:p w:rsidR="00C80EA7" w:rsidRDefault="00C80EA7" w:rsidP="00C80EA7">
      <w:pPr>
        <w:ind w:firstLine="838"/>
        <w:jc w:val="center"/>
        <w:rPr>
          <w:sz w:val="28"/>
          <w:szCs w:val="28"/>
        </w:rPr>
      </w:pPr>
    </w:p>
    <w:p w:rsidR="005179CD" w:rsidRDefault="005179CD" w:rsidP="00C80EA7">
      <w:pPr>
        <w:ind w:firstLine="838"/>
        <w:jc w:val="center"/>
        <w:rPr>
          <w:sz w:val="28"/>
          <w:szCs w:val="28"/>
        </w:rPr>
      </w:pPr>
    </w:p>
    <w:p w:rsidR="005179CD" w:rsidRDefault="005179CD" w:rsidP="00C80EA7">
      <w:pPr>
        <w:ind w:firstLine="838"/>
        <w:jc w:val="center"/>
        <w:rPr>
          <w:sz w:val="28"/>
          <w:szCs w:val="28"/>
        </w:rPr>
      </w:pPr>
    </w:p>
    <w:p w:rsidR="005179CD" w:rsidRDefault="005179CD" w:rsidP="00C80EA7">
      <w:pPr>
        <w:ind w:firstLine="838"/>
        <w:jc w:val="center"/>
        <w:rPr>
          <w:sz w:val="28"/>
          <w:szCs w:val="28"/>
        </w:rPr>
      </w:pPr>
    </w:p>
    <w:p w:rsidR="005179CD" w:rsidRDefault="005179CD" w:rsidP="00C80EA7">
      <w:pPr>
        <w:ind w:firstLine="838"/>
        <w:jc w:val="center"/>
        <w:rPr>
          <w:sz w:val="28"/>
          <w:szCs w:val="28"/>
        </w:rPr>
      </w:pPr>
    </w:p>
    <w:p w:rsidR="005179CD" w:rsidRDefault="005179CD" w:rsidP="00C80EA7">
      <w:pPr>
        <w:ind w:firstLine="838"/>
        <w:jc w:val="center"/>
        <w:rPr>
          <w:sz w:val="28"/>
          <w:szCs w:val="28"/>
        </w:rPr>
      </w:pPr>
    </w:p>
    <w:p w:rsidR="009E5850" w:rsidRDefault="009E5850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E40F13" w:rsidRDefault="00E40F13" w:rsidP="009E5850">
      <w:pPr>
        <w:ind w:left="5085"/>
        <w:jc w:val="right"/>
        <w:rPr>
          <w:sz w:val="16"/>
          <w:szCs w:val="16"/>
        </w:rPr>
      </w:pPr>
    </w:p>
    <w:p w:rsidR="00175F09" w:rsidRPr="009E5850" w:rsidRDefault="00C80EA7" w:rsidP="009E5850">
      <w:pPr>
        <w:ind w:left="5085"/>
        <w:jc w:val="right"/>
        <w:rPr>
          <w:sz w:val="16"/>
          <w:szCs w:val="16"/>
        </w:rPr>
      </w:pPr>
      <w:r w:rsidRPr="009E5850">
        <w:rPr>
          <w:sz w:val="16"/>
          <w:szCs w:val="16"/>
        </w:rPr>
        <w:lastRenderedPageBreak/>
        <w:t xml:space="preserve">Приложение к </w:t>
      </w:r>
      <w:r w:rsidR="005179CD">
        <w:rPr>
          <w:sz w:val="16"/>
          <w:szCs w:val="16"/>
        </w:rPr>
        <w:t>Положению</w:t>
      </w:r>
      <w:r w:rsidRPr="009E5850">
        <w:rPr>
          <w:sz w:val="16"/>
          <w:szCs w:val="16"/>
        </w:rPr>
        <w:t xml:space="preserve"> </w:t>
      </w:r>
    </w:p>
    <w:p w:rsidR="00C80EA7" w:rsidRPr="009E5850" w:rsidRDefault="00C80EA7" w:rsidP="00C80EA7">
      <w:pPr>
        <w:jc w:val="center"/>
        <w:rPr>
          <w:b/>
          <w:bCs/>
          <w:color w:val="000000" w:themeColor="text1"/>
          <w:sz w:val="16"/>
          <w:szCs w:val="16"/>
        </w:rPr>
      </w:pPr>
      <w:r w:rsidRPr="009E5850">
        <w:rPr>
          <w:b/>
          <w:bCs/>
          <w:color w:val="000000" w:themeColor="text1"/>
          <w:sz w:val="16"/>
          <w:szCs w:val="16"/>
        </w:rPr>
        <w:t>ПРОГНОЗ</w:t>
      </w:r>
    </w:p>
    <w:p w:rsidR="002262A6" w:rsidRPr="009E5850" w:rsidRDefault="00C80EA7" w:rsidP="009E5850">
      <w:pPr>
        <w:contextualSpacing/>
        <w:jc w:val="center"/>
        <w:rPr>
          <w:b/>
          <w:bCs/>
          <w:color w:val="000000" w:themeColor="text1"/>
          <w:sz w:val="16"/>
          <w:szCs w:val="16"/>
        </w:rPr>
      </w:pPr>
      <w:r w:rsidRPr="009E5850">
        <w:rPr>
          <w:b/>
          <w:bCs/>
          <w:color w:val="000000" w:themeColor="text1"/>
          <w:sz w:val="16"/>
          <w:szCs w:val="16"/>
        </w:rPr>
        <w:t>социально-экономического развития</w:t>
      </w:r>
      <w:r w:rsidR="00AA1CE4" w:rsidRPr="009E5850">
        <w:rPr>
          <w:b/>
          <w:bCs/>
          <w:color w:val="000000" w:themeColor="text1"/>
          <w:sz w:val="16"/>
          <w:szCs w:val="16"/>
        </w:rPr>
        <w:t xml:space="preserve"> </w:t>
      </w:r>
      <w:proofErr w:type="spellStart"/>
      <w:r w:rsidR="00AD3A98">
        <w:rPr>
          <w:b/>
          <w:sz w:val="16"/>
          <w:szCs w:val="16"/>
        </w:rPr>
        <w:t>Уношевского</w:t>
      </w:r>
      <w:proofErr w:type="spellEnd"/>
      <w:r w:rsidR="009F776E" w:rsidRPr="009E5850">
        <w:rPr>
          <w:sz w:val="16"/>
          <w:szCs w:val="16"/>
        </w:rPr>
        <w:t xml:space="preserve"> </w:t>
      </w:r>
      <w:r w:rsidR="00AA1CE4" w:rsidRPr="009E5850">
        <w:rPr>
          <w:b/>
          <w:bCs/>
          <w:color w:val="000000" w:themeColor="text1"/>
          <w:sz w:val="16"/>
          <w:szCs w:val="16"/>
        </w:rPr>
        <w:t>сельского поселения</w:t>
      </w:r>
      <w:r w:rsidRPr="009E5850">
        <w:rPr>
          <w:b/>
          <w:bCs/>
          <w:color w:val="000000" w:themeColor="text1"/>
          <w:sz w:val="16"/>
          <w:szCs w:val="16"/>
        </w:rPr>
        <w:t xml:space="preserve"> </w:t>
      </w:r>
    </w:p>
    <w:tbl>
      <w:tblPr>
        <w:tblW w:w="10632" w:type="dxa"/>
        <w:tblInd w:w="-823" w:type="dxa"/>
        <w:tblLayout w:type="fixed"/>
        <w:tblCellMar>
          <w:left w:w="28" w:type="dxa"/>
          <w:right w:w="28" w:type="dxa"/>
        </w:tblCellMar>
        <w:tblLook w:val="0600"/>
      </w:tblPr>
      <w:tblGrid>
        <w:gridCol w:w="4537"/>
        <w:gridCol w:w="2693"/>
        <w:gridCol w:w="322"/>
        <w:gridCol w:w="536"/>
        <w:gridCol w:w="521"/>
        <w:gridCol w:w="891"/>
        <w:gridCol w:w="1132"/>
      </w:tblGrid>
      <w:tr w:rsidR="009F776E" w:rsidRPr="009F776E" w:rsidTr="009E5850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76E" w:rsidRPr="009F776E" w:rsidRDefault="009F776E" w:rsidP="009E5850">
            <w:pPr>
              <w:contextualSpacing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F776E" w:rsidRPr="009E5850" w:rsidTr="009E5850">
        <w:trPr>
          <w:trHeight w:val="1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E5850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Отчет---</w:t>
            </w:r>
            <w:r w:rsidR="009F776E" w:rsidRPr="009E585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F776E" w:rsidRPr="009E5850">
              <w:rPr>
                <w:bCs/>
                <w:color w:val="000000"/>
                <w:sz w:val="16"/>
                <w:szCs w:val="16"/>
              </w:rPr>
              <w:t>г</w:t>
            </w:r>
            <w:proofErr w:type="gramEnd"/>
            <w:r w:rsidR="009F776E" w:rsidRPr="009E585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оценка    </w:t>
            </w:r>
            <w:r w:rsidR="009E5850" w:rsidRPr="009E5850">
              <w:rPr>
                <w:bCs/>
                <w:color w:val="000000"/>
                <w:sz w:val="16"/>
                <w:szCs w:val="16"/>
              </w:rPr>
              <w:t>-----</w:t>
            </w:r>
            <w:r w:rsidRPr="009E585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E5850">
              <w:rPr>
                <w:bCs/>
                <w:color w:val="000000"/>
                <w:sz w:val="16"/>
                <w:szCs w:val="16"/>
              </w:rPr>
              <w:t>г</w:t>
            </w:r>
            <w:proofErr w:type="gramEnd"/>
            <w:r w:rsidRPr="009E585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прогноз</w:t>
            </w:r>
          </w:p>
        </w:tc>
      </w:tr>
      <w:tr w:rsidR="009F776E" w:rsidRPr="009E5850" w:rsidTr="009E5850">
        <w:trPr>
          <w:trHeight w:val="17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776E" w:rsidRPr="009E5850" w:rsidRDefault="009F776E" w:rsidP="009F776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76E" w:rsidRPr="009E5850" w:rsidRDefault="009F776E" w:rsidP="009F776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76E" w:rsidRPr="009E5850" w:rsidRDefault="009F776E" w:rsidP="009F776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76E" w:rsidRPr="009E5850" w:rsidRDefault="009F776E" w:rsidP="009F776E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E5850" w:rsidP="009F77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----</w:t>
            </w:r>
            <w:r w:rsidR="009F776E" w:rsidRPr="009E585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F776E" w:rsidRPr="009E5850">
              <w:rPr>
                <w:bCs/>
                <w:color w:val="000000"/>
                <w:sz w:val="16"/>
                <w:szCs w:val="16"/>
              </w:rPr>
              <w:t>г</w:t>
            </w:r>
            <w:proofErr w:type="gramEnd"/>
            <w:r w:rsidR="009F776E" w:rsidRPr="009E585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E5850" w:rsidP="009F77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----</w:t>
            </w:r>
            <w:r w:rsidR="009F776E" w:rsidRPr="009E585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F776E" w:rsidRPr="009E5850">
              <w:rPr>
                <w:bCs/>
                <w:color w:val="000000"/>
                <w:sz w:val="16"/>
                <w:szCs w:val="16"/>
              </w:rPr>
              <w:t>г</w:t>
            </w:r>
            <w:proofErr w:type="gramEnd"/>
            <w:r w:rsidR="009F776E" w:rsidRPr="009E5850">
              <w:rPr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76E" w:rsidRPr="009E5850" w:rsidRDefault="009E5850" w:rsidP="009F77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_----</w:t>
            </w:r>
            <w:r w:rsidR="009F776E" w:rsidRPr="009E5850"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9F776E" w:rsidRPr="009E5850">
              <w:rPr>
                <w:bCs/>
                <w:color w:val="000000"/>
                <w:sz w:val="16"/>
                <w:szCs w:val="16"/>
              </w:rPr>
              <w:t>г</w:t>
            </w:r>
            <w:proofErr w:type="gramEnd"/>
            <w:r w:rsidR="009F776E" w:rsidRPr="009E5850">
              <w:rPr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1. Население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E5850">
              <w:rPr>
                <w:bCs/>
                <w:color w:val="000000"/>
                <w:sz w:val="16"/>
                <w:szCs w:val="16"/>
              </w:rPr>
              <w:t>родившихся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Число </w:t>
            </w:r>
            <w:proofErr w:type="gramStart"/>
            <w:r w:rsidRPr="009E5850">
              <w:rPr>
                <w:bCs/>
                <w:color w:val="000000"/>
                <w:sz w:val="16"/>
                <w:szCs w:val="16"/>
              </w:rPr>
              <w:t>умерших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E5850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число умерших      на 1000 человек населения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9E5850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Коэффициент естественного прироста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 на 1000 человек населения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9E5850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Число прибывших на территорию МО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9E5850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Число выбывших с территории МО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9E5850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</w:p>
        </w:tc>
      </w:tr>
      <w:tr w:rsidR="009E5850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2. Промышленное производство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F776E" w:rsidRPr="009E5850" w:rsidRDefault="009F776E" w:rsidP="009E5850">
            <w:pPr>
              <w:contextualSpacing/>
              <w:rPr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- РАЗДЕЛ С: Обрабатывающие производства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3. Сельское хозяйство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Валовой сбор зерна (в весе после доработки) - всего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 том числе:  Сельскохозяйственные организации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Валовой сбор картофеля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 том числе:  Сельскохозяйственные организации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Валовой сбор овощей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 том числе: Сельскохозяйственные организации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Молоко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 том числе: Сельскохозяйственные организации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Скот и птица на убой (в живом весе) - всего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в том числе: Сельскохозяйственные организации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КФХ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4. Инвестиции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Объем инвестиций (в основной капитал</w:t>
            </w:r>
            <w:proofErr w:type="gramStart"/>
            <w:r w:rsidRPr="009E5850">
              <w:rPr>
                <w:bCs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9E5850">
              <w:rPr>
                <w:bCs/>
                <w:color w:val="000000"/>
                <w:sz w:val="16"/>
                <w:szCs w:val="16"/>
              </w:rPr>
              <w:t xml:space="preserve"> за счет всех источников финансирования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5. Малое и среднее предпринимательство, включая </w:t>
            </w:r>
            <w:proofErr w:type="spellStart"/>
            <w:r w:rsidRPr="009E5850">
              <w:rPr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Число малых и средних предприятий, включая </w:t>
            </w:r>
            <w:proofErr w:type="spellStart"/>
            <w:r w:rsidRPr="009E5850">
              <w:rPr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9E5850">
              <w:rPr>
                <w:bCs/>
                <w:color w:val="000000"/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9E5850">
              <w:rPr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  <w:r w:rsidRPr="009E5850">
              <w:rPr>
                <w:bCs/>
                <w:color w:val="000000"/>
                <w:sz w:val="16"/>
                <w:szCs w:val="16"/>
              </w:rPr>
              <w:t xml:space="preserve"> (без внешних совместителей)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 w:rsidRPr="009E5850">
              <w:rPr>
                <w:bCs/>
                <w:color w:val="000000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6.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Доходы бюджета муниципального образования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в т.ч. собственные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Расходы бюджета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7. Труд и занятость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Численность рабочей силы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 w:rsidRPr="009E5850">
              <w:rPr>
                <w:bCs/>
                <w:color w:val="000000"/>
                <w:sz w:val="16"/>
                <w:szCs w:val="16"/>
              </w:rPr>
              <w:t>занятых</w:t>
            </w:r>
            <w:proofErr w:type="gramEnd"/>
            <w:r w:rsidRPr="009E5850">
              <w:rPr>
                <w:bCs/>
                <w:color w:val="000000"/>
                <w:sz w:val="16"/>
                <w:szCs w:val="16"/>
              </w:rPr>
              <w:t xml:space="preserve"> в экономике  (среднегодовая) - всего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Численность безработных, зарегистрированных в службах занятости (на конец года)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Среднемесячная номинальная начисленная заработная плата одного работника по полному кругу предприятий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рублей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Фонд начисленной заработной платы всех работников (полный круг предприятий)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Среднесписочная численность работников предприятий и организаций - всего (по полному кругу предприятий)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9E5850">
              <w:rPr>
                <w:bCs/>
                <w:sz w:val="16"/>
                <w:szCs w:val="16"/>
              </w:rPr>
              <w:t>человек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8. Рынок товаров  и услуг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6E" w:rsidRPr="009E5850" w:rsidRDefault="009F776E" w:rsidP="009E5850">
            <w:pPr>
              <w:contextualSpacing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E5850">
            <w:pPr>
              <w:contextualSpacing/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F776E">
            <w:pPr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F776E" w:rsidRPr="009E5850" w:rsidTr="009E5850">
        <w:trPr>
          <w:trHeight w:val="2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F776E" w:rsidRPr="009E5850" w:rsidRDefault="009F776E" w:rsidP="009F776E">
            <w:pPr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Оборот платных услуг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E5850">
              <w:rPr>
                <w:bCs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776E" w:rsidRPr="009E5850" w:rsidRDefault="009F776E" w:rsidP="009F776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9F776E" w:rsidRPr="009E5850" w:rsidRDefault="009F776E" w:rsidP="009E5850">
      <w:pPr>
        <w:ind w:firstLine="708"/>
        <w:rPr>
          <w:rFonts w:eastAsia="SimSun"/>
        </w:rPr>
      </w:pPr>
    </w:p>
    <w:sectPr w:rsidR="009F776E" w:rsidRPr="009E5850" w:rsidSect="009E5850">
      <w:headerReference w:type="default" r:id="rId8"/>
      <w:footerReference w:type="default" r:id="rId9"/>
      <w:pgSz w:w="11906" w:h="16838"/>
      <w:pgMar w:top="426" w:right="566" w:bottom="426" w:left="1701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1F" w:rsidRDefault="00A1091F" w:rsidP="00F01FD0">
      <w:r>
        <w:separator/>
      </w:r>
    </w:p>
  </w:endnote>
  <w:endnote w:type="continuationSeparator" w:id="0">
    <w:p w:rsidR="00A1091F" w:rsidRDefault="00A1091F" w:rsidP="00F01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E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КОПИЯ ВЕРНА:</w:t>
    </w:r>
  </w:p>
  <w:p w:rsidR="008746DE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Заместитель главы администрации</w:t>
    </w:r>
  </w:p>
  <w:p w:rsidR="008746DE" w:rsidRPr="005A7C75" w:rsidRDefault="00C00D47">
    <w:pPr>
      <w:pStyle w:val="a5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Береславского сельского поселения:</w:t>
    </w:r>
    <w:r w:rsidRPr="005A7C75">
      <w:rPr>
        <w:b/>
        <w:color w:val="FFFFFF"/>
        <w:sz w:val="24"/>
        <w:szCs w:val="24"/>
      </w:rPr>
      <w:tab/>
    </w:r>
    <w:r w:rsidRPr="005A7C75">
      <w:rPr>
        <w:b/>
        <w:color w:val="FFFFFF"/>
        <w:sz w:val="24"/>
        <w:szCs w:val="24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1F" w:rsidRDefault="00A1091F" w:rsidP="00F01FD0">
      <w:r>
        <w:separator/>
      </w:r>
    </w:p>
  </w:footnote>
  <w:footnote w:type="continuationSeparator" w:id="0">
    <w:p w:rsidR="00A1091F" w:rsidRDefault="00A1091F" w:rsidP="00F01F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6DE" w:rsidRPr="005A7C75" w:rsidRDefault="00C00D47" w:rsidP="008746DE">
    <w:pPr>
      <w:pStyle w:val="a3"/>
      <w:jc w:val="right"/>
      <w:rPr>
        <w:b/>
        <w:color w:val="FFFFFF"/>
        <w:sz w:val="24"/>
        <w:szCs w:val="24"/>
      </w:rPr>
    </w:pPr>
    <w:r w:rsidRPr="005A7C75">
      <w:rPr>
        <w:b/>
        <w:color w:val="FFFFFF"/>
        <w:sz w:val="24"/>
        <w:szCs w:val="24"/>
      </w:rPr>
      <w:t>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47F00840"/>
    <w:multiLevelType w:val="multilevel"/>
    <w:tmpl w:val="482AC5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8BD49A3"/>
    <w:multiLevelType w:val="hybridMultilevel"/>
    <w:tmpl w:val="84C03DD2"/>
    <w:lvl w:ilvl="0" w:tplc="357C40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EF0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A64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019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B2CF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85C5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EA9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D2CA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C5E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47"/>
    <w:rsid w:val="00027202"/>
    <w:rsid w:val="00062CD9"/>
    <w:rsid w:val="000A369D"/>
    <w:rsid w:val="000E12B5"/>
    <w:rsid w:val="000F01A9"/>
    <w:rsid w:val="00154372"/>
    <w:rsid w:val="00175F09"/>
    <w:rsid w:val="001A64FE"/>
    <w:rsid w:val="001B25C0"/>
    <w:rsid w:val="002262A6"/>
    <w:rsid w:val="00261080"/>
    <w:rsid w:val="002D1DC7"/>
    <w:rsid w:val="002F70E4"/>
    <w:rsid w:val="00341BA4"/>
    <w:rsid w:val="0036231B"/>
    <w:rsid w:val="00362BAF"/>
    <w:rsid w:val="00370F49"/>
    <w:rsid w:val="00387DEC"/>
    <w:rsid w:val="003A5E3F"/>
    <w:rsid w:val="003B4FCC"/>
    <w:rsid w:val="003C0E43"/>
    <w:rsid w:val="003E459E"/>
    <w:rsid w:val="003E50E3"/>
    <w:rsid w:val="004062DA"/>
    <w:rsid w:val="004317B8"/>
    <w:rsid w:val="004503F7"/>
    <w:rsid w:val="004604B7"/>
    <w:rsid w:val="00472BD8"/>
    <w:rsid w:val="004940A9"/>
    <w:rsid w:val="004B5C1A"/>
    <w:rsid w:val="004B7677"/>
    <w:rsid w:val="004F237C"/>
    <w:rsid w:val="004F47E9"/>
    <w:rsid w:val="00515FC0"/>
    <w:rsid w:val="005179CD"/>
    <w:rsid w:val="00522B0D"/>
    <w:rsid w:val="005306AD"/>
    <w:rsid w:val="0058667C"/>
    <w:rsid w:val="005D3A2D"/>
    <w:rsid w:val="005D7901"/>
    <w:rsid w:val="0060337C"/>
    <w:rsid w:val="00626AB9"/>
    <w:rsid w:val="006456EA"/>
    <w:rsid w:val="00654DC0"/>
    <w:rsid w:val="006568E1"/>
    <w:rsid w:val="006D513F"/>
    <w:rsid w:val="006F03CF"/>
    <w:rsid w:val="00713D23"/>
    <w:rsid w:val="00792D39"/>
    <w:rsid w:val="007D4F39"/>
    <w:rsid w:val="00802987"/>
    <w:rsid w:val="008117A4"/>
    <w:rsid w:val="00863050"/>
    <w:rsid w:val="008746DE"/>
    <w:rsid w:val="00886B1A"/>
    <w:rsid w:val="008B2966"/>
    <w:rsid w:val="009C0BD8"/>
    <w:rsid w:val="009E5850"/>
    <w:rsid w:val="009E6688"/>
    <w:rsid w:val="009F776E"/>
    <w:rsid w:val="00A1091F"/>
    <w:rsid w:val="00A10E56"/>
    <w:rsid w:val="00A255F9"/>
    <w:rsid w:val="00A30C55"/>
    <w:rsid w:val="00A541E1"/>
    <w:rsid w:val="00AA1CE4"/>
    <w:rsid w:val="00AA5A32"/>
    <w:rsid w:val="00AD3A98"/>
    <w:rsid w:val="00AE1E10"/>
    <w:rsid w:val="00AE394D"/>
    <w:rsid w:val="00B27A29"/>
    <w:rsid w:val="00B3543D"/>
    <w:rsid w:val="00B63A00"/>
    <w:rsid w:val="00B80BD0"/>
    <w:rsid w:val="00BB3775"/>
    <w:rsid w:val="00BF7ED8"/>
    <w:rsid w:val="00C00D47"/>
    <w:rsid w:val="00C30315"/>
    <w:rsid w:val="00C53C24"/>
    <w:rsid w:val="00C6586D"/>
    <w:rsid w:val="00C80EA7"/>
    <w:rsid w:val="00C8661F"/>
    <w:rsid w:val="00C87B8A"/>
    <w:rsid w:val="00C91E88"/>
    <w:rsid w:val="00C93038"/>
    <w:rsid w:val="00CD6263"/>
    <w:rsid w:val="00CE0A17"/>
    <w:rsid w:val="00CF5A1D"/>
    <w:rsid w:val="00D41825"/>
    <w:rsid w:val="00D53280"/>
    <w:rsid w:val="00D62478"/>
    <w:rsid w:val="00D662AE"/>
    <w:rsid w:val="00D8392D"/>
    <w:rsid w:val="00DA7EB3"/>
    <w:rsid w:val="00DF3E60"/>
    <w:rsid w:val="00E371A8"/>
    <w:rsid w:val="00E40F13"/>
    <w:rsid w:val="00EC0073"/>
    <w:rsid w:val="00EE1039"/>
    <w:rsid w:val="00F01FD0"/>
    <w:rsid w:val="00F162FB"/>
    <w:rsid w:val="00F65360"/>
    <w:rsid w:val="00F9033A"/>
    <w:rsid w:val="00F9071D"/>
    <w:rsid w:val="00FA562D"/>
    <w:rsid w:val="00FD76F6"/>
    <w:rsid w:val="00F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62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2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00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00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C00D47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00D47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C00D4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0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2262A6"/>
    <w:rPr>
      <w:i/>
      <w:iCs/>
    </w:rPr>
  </w:style>
  <w:style w:type="paragraph" w:customStyle="1" w:styleId="s1">
    <w:name w:val="s_1"/>
    <w:basedOn w:val="a"/>
    <w:rsid w:val="002262A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262A6"/>
    <w:rPr>
      <w:color w:val="0000FF"/>
      <w:u w:val="single"/>
    </w:rPr>
  </w:style>
  <w:style w:type="character" w:customStyle="1" w:styleId="s10">
    <w:name w:val="s_10"/>
    <w:basedOn w:val="a0"/>
    <w:rsid w:val="002262A6"/>
  </w:style>
  <w:style w:type="character" w:customStyle="1" w:styleId="10">
    <w:name w:val="Заголовок 1 Знак"/>
    <w:basedOn w:val="a0"/>
    <w:link w:val="1"/>
    <w:uiPriority w:val="99"/>
    <w:rsid w:val="002262A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2262A6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2262A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rsid w:val="00792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uiPriority w:val="99"/>
    <w:rsid w:val="00792D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Основной текст 31"/>
    <w:basedOn w:val="a"/>
    <w:rsid w:val="003B4FCC"/>
    <w:pPr>
      <w:suppressAutoHyphens/>
    </w:pPr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C6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6586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7AB5-BDE1-473D-9ACA-3C86D296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2024-02-06T12:13:00Z</cp:lastPrinted>
  <dcterms:created xsi:type="dcterms:W3CDTF">2024-02-07T09:29:00Z</dcterms:created>
  <dcterms:modified xsi:type="dcterms:W3CDTF">2024-02-07T11:54:00Z</dcterms:modified>
</cp:coreProperties>
</file>